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480" w:lineRule="auto"/>
        <w:jc w:val="both"/>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附件一：</w:t>
      </w:r>
    </w:p>
    <w:p>
      <w:pPr>
        <w:keepNext w:val="0"/>
        <w:keepLines w:val="0"/>
        <w:pageBreakBefore w:val="0"/>
        <w:widowControl w:val="0"/>
        <w:tabs>
          <w:tab w:val="left" w:pos="2214"/>
        </w:tabs>
        <w:kinsoku/>
        <w:wordWrap/>
        <w:overflowPunct/>
        <w:topLinePunct w:val="0"/>
        <w:autoSpaceDE w:val="0"/>
        <w:autoSpaceDN w:val="0"/>
        <w:bidi w:val="0"/>
        <w:adjustRightInd/>
        <w:snapToGrid/>
        <w:spacing w:line="600" w:lineRule="exact"/>
        <w:ind w:firstLine="0" w:firstLineChars="0"/>
        <w:jc w:val="center"/>
        <w:textAlignment w:val="auto"/>
        <w:rPr>
          <w:rFonts w:hint="eastAsia" w:eastAsia="方正小标宋简体" w:cs="Times New Roman"/>
          <w:sz w:val="44"/>
          <w:szCs w:val="32"/>
          <w:lang w:val="en-US" w:eastAsia="zh-CN"/>
        </w:rPr>
      </w:pPr>
      <w:r>
        <w:rPr>
          <w:rFonts w:hint="eastAsia" w:eastAsia="方正小标宋简体" w:cs="Times New Roman"/>
          <w:sz w:val="44"/>
          <w:szCs w:val="32"/>
          <w:lang w:val="en-US" w:eastAsia="zh-CN"/>
        </w:rPr>
        <w:t>关于创建浙江省建筑装饰行业协会</w:t>
      </w:r>
    </w:p>
    <w:p>
      <w:pPr>
        <w:keepNext w:val="0"/>
        <w:keepLines w:val="0"/>
        <w:pageBreakBefore w:val="0"/>
        <w:widowControl w:val="0"/>
        <w:tabs>
          <w:tab w:val="left" w:pos="2214"/>
        </w:tabs>
        <w:kinsoku/>
        <w:wordWrap/>
        <w:overflowPunct/>
        <w:topLinePunct w:val="0"/>
        <w:autoSpaceDE w:val="0"/>
        <w:autoSpaceDN w:val="0"/>
        <w:bidi w:val="0"/>
        <w:adjustRightInd/>
        <w:snapToGrid/>
        <w:spacing w:line="600" w:lineRule="exact"/>
        <w:ind w:firstLine="0" w:firstLineChars="0"/>
        <w:jc w:val="center"/>
        <w:textAlignment w:val="auto"/>
        <w:rPr>
          <w:rFonts w:hint="eastAsia" w:eastAsia="方正小标宋简体" w:cs="Times New Roman"/>
          <w:sz w:val="44"/>
          <w:szCs w:val="32"/>
          <w:lang w:val="en-US" w:eastAsia="zh-CN"/>
        </w:rPr>
      </w:pPr>
      <w:r>
        <w:rPr>
          <w:rFonts w:hint="eastAsia" w:eastAsia="方正小标宋简体" w:cs="Times New Roman"/>
          <w:sz w:val="44"/>
          <w:szCs w:val="32"/>
          <w:lang w:val="en-US" w:eastAsia="zh-CN"/>
        </w:rPr>
        <w:t>家庭装饰设计系列研学园地的管理办法</w:t>
      </w:r>
    </w:p>
    <w:p>
      <w:pPr>
        <w:keepNext w:val="0"/>
        <w:keepLines w:val="0"/>
        <w:pageBreakBefore w:val="0"/>
        <w:widowControl w:val="0"/>
        <w:tabs>
          <w:tab w:val="left" w:pos="2214"/>
        </w:tabs>
        <w:kinsoku/>
        <w:wordWrap/>
        <w:overflowPunct/>
        <w:topLinePunct w:val="0"/>
        <w:autoSpaceDE w:val="0"/>
        <w:autoSpaceDN w:val="0"/>
        <w:bidi w:val="0"/>
        <w:adjustRightInd/>
        <w:snapToGrid/>
        <w:spacing w:line="600" w:lineRule="exact"/>
        <w:ind w:firstLine="0" w:firstLineChars="0"/>
        <w:jc w:val="center"/>
        <w:textAlignment w:val="auto"/>
        <w:rPr>
          <w:rFonts w:hint="eastAsia" w:ascii="Times New Roman" w:hAnsi="Times New Roman" w:eastAsia="方正小标宋简体" w:cs="Times New Roman"/>
          <w:b w:val="0"/>
          <w:bCs w:val="0"/>
          <w:sz w:val="44"/>
          <w:szCs w:val="32"/>
          <w:lang w:val="en-US" w:eastAsia="zh-CN"/>
        </w:rPr>
      </w:pPr>
      <w:r>
        <w:rPr>
          <w:rFonts w:hint="eastAsia" w:eastAsia="方正小标宋简体" w:cs="Times New Roman"/>
          <w:b w:val="0"/>
          <w:bCs w:val="0"/>
          <w:sz w:val="44"/>
          <w:szCs w:val="32"/>
          <w:lang w:val="en-US" w:eastAsia="zh-CN"/>
        </w:rPr>
        <w:t>（征求意见稿）</w:t>
      </w:r>
      <w:bookmarkStart w:id="0" w:name="_GoBack"/>
      <w:bookmarkEnd w:id="0"/>
    </w:p>
    <w:p>
      <w:pPr>
        <w:keepNext w:val="0"/>
        <w:keepLines w:val="0"/>
        <w:pageBreakBefore w:val="0"/>
        <w:widowControl w:val="0"/>
        <w:numPr>
          <w:ilvl w:val="0"/>
          <w:numId w:val="0"/>
        </w:numPr>
        <w:tabs>
          <w:tab w:val="left" w:pos="2004"/>
        </w:tabs>
        <w:kinsoku/>
        <w:wordWrap/>
        <w:overflowPunct/>
        <w:topLinePunct w:val="0"/>
        <w:autoSpaceDE w:val="0"/>
        <w:autoSpaceDN w:val="0"/>
        <w:bidi w:val="0"/>
        <w:adjustRightInd/>
        <w:snapToGrid/>
        <w:spacing w:line="560" w:lineRule="exact"/>
        <w:jc w:val="both"/>
        <w:textAlignment w:val="auto"/>
        <w:rPr>
          <w:rFonts w:hint="eastAsia"/>
          <w:lang w:val="en-US" w:eastAsia="zh-CN"/>
        </w:rPr>
      </w:pPr>
    </w:p>
    <w:p>
      <w:pPr>
        <w:keepNext w:val="0"/>
        <w:keepLines w:val="0"/>
        <w:pageBreakBefore w:val="0"/>
        <w:widowControl w:val="0"/>
        <w:numPr>
          <w:ilvl w:val="0"/>
          <w:numId w:val="1"/>
        </w:numPr>
        <w:tabs>
          <w:tab w:val="left" w:pos="2004"/>
        </w:tabs>
        <w:kinsoku/>
        <w:wordWrap/>
        <w:overflowPunct/>
        <w:topLinePunct w:val="0"/>
        <w:autoSpaceDE w:val="0"/>
        <w:autoSpaceDN w:val="0"/>
        <w:bidi w:val="0"/>
        <w:adjustRightInd/>
        <w:snapToGrid/>
        <w:spacing w:line="560" w:lineRule="exact"/>
        <w:jc w:val="left"/>
        <w:textAlignment w:val="auto"/>
        <w:rPr>
          <w:rFonts w:hint="eastAsia" w:ascii="仿宋" w:hAnsi="仿宋" w:eastAsia="仿宋" w:cs="Times New Roman"/>
          <w:bCs/>
          <w:sz w:val="32"/>
          <w:szCs w:val="32"/>
          <w:lang w:eastAsia="zh-CN"/>
        </w:rPr>
      </w:pPr>
      <w:r>
        <w:rPr>
          <w:rFonts w:hint="eastAsia"/>
          <w:lang w:val="en-US" w:eastAsia="zh-CN"/>
        </w:rPr>
        <w:t>为推进家庭居室装饰装修民生工程，提高家庭居室装饰装修质量水平，创建</w:t>
      </w:r>
      <w:r>
        <w:rPr>
          <w:rFonts w:hint="eastAsia" w:ascii="仿宋" w:hAnsi="仿宋" w:eastAsia="仿宋" w:cs="Times New Roman"/>
          <w:bCs/>
          <w:sz w:val="32"/>
          <w:szCs w:val="32"/>
          <w:lang w:eastAsia="zh-CN"/>
        </w:rPr>
        <w:t>浙江省建筑装饰行业协会家庭装饰设计系列研学园地，特制定本办法。</w:t>
      </w:r>
    </w:p>
    <w:p>
      <w:pPr>
        <w:keepNext w:val="0"/>
        <w:keepLines w:val="0"/>
        <w:pageBreakBefore w:val="0"/>
        <w:widowControl w:val="0"/>
        <w:numPr>
          <w:ilvl w:val="0"/>
          <w:numId w:val="1"/>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eastAsia="zh-CN"/>
        </w:rPr>
        <w:t>研学园地的创建遵循进出自由、严格审查、择好推荐，公平、公正、公开的原则。</w:t>
      </w:r>
    </w:p>
    <w:p>
      <w:pPr>
        <w:keepNext w:val="0"/>
        <w:keepLines w:val="0"/>
        <w:pageBreakBefore w:val="0"/>
        <w:widowControl w:val="0"/>
        <w:numPr>
          <w:ilvl w:val="0"/>
          <w:numId w:val="1"/>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eastAsia="zh-CN"/>
        </w:rPr>
        <w:t>研学园地的申报不收取任何费用，申报结果不作为任何行业准入条件。</w:t>
      </w:r>
    </w:p>
    <w:p>
      <w:pPr>
        <w:keepNext w:val="0"/>
        <w:keepLines w:val="0"/>
        <w:pageBreakBefore w:val="0"/>
        <w:widowControl w:val="0"/>
        <w:numPr>
          <w:ilvl w:val="0"/>
          <w:numId w:val="1"/>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eastAsia="zh-CN"/>
        </w:rPr>
        <w:t>申报对象：从事家庭居室装饰装修设计、施工相关的会员企业。</w:t>
      </w:r>
    </w:p>
    <w:p>
      <w:pPr>
        <w:keepNext w:val="0"/>
        <w:keepLines w:val="0"/>
        <w:pageBreakBefore w:val="0"/>
        <w:widowControl w:val="0"/>
        <w:numPr>
          <w:ilvl w:val="0"/>
          <w:numId w:val="1"/>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申报条件：</w:t>
      </w:r>
    </w:p>
    <w:p>
      <w:pPr>
        <w:keepNext w:val="0"/>
        <w:keepLines w:val="0"/>
        <w:pageBreakBefore w:val="0"/>
        <w:widowControl w:val="0"/>
        <w:numPr>
          <w:ilvl w:val="0"/>
          <w:numId w:val="2"/>
        </w:numPr>
        <w:tabs>
          <w:tab w:val="left" w:pos="2004"/>
        </w:tabs>
        <w:kinsoku/>
        <w:wordWrap/>
        <w:overflowPunct/>
        <w:topLinePunct w:val="0"/>
        <w:autoSpaceDE w:val="0"/>
        <w:autoSpaceDN w:val="0"/>
        <w:bidi w:val="0"/>
        <w:adjustRightInd/>
        <w:snapToGrid/>
        <w:spacing w:line="560" w:lineRule="exact"/>
        <w:jc w:val="left"/>
        <w:textAlignment w:val="auto"/>
        <w:rPr>
          <w:rFonts w:hint="eastAsia"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申报单位在浙江省行政区内依法登记注册。</w:t>
      </w:r>
    </w:p>
    <w:p>
      <w:pPr>
        <w:keepNext w:val="0"/>
        <w:keepLines w:val="0"/>
        <w:pageBreakBefore w:val="0"/>
        <w:widowControl w:val="0"/>
        <w:numPr>
          <w:ilvl w:val="0"/>
          <w:numId w:val="2"/>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申报单位五年内未被有关部门、新闻媒体公开点名批评或披露。</w:t>
      </w:r>
    </w:p>
    <w:p>
      <w:pPr>
        <w:keepNext w:val="0"/>
        <w:keepLines w:val="0"/>
        <w:pageBreakBefore w:val="0"/>
        <w:widowControl w:val="0"/>
        <w:numPr>
          <w:ilvl w:val="0"/>
          <w:numId w:val="2"/>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申报单位应该具有设计、施工资质。</w:t>
      </w:r>
    </w:p>
    <w:p>
      <w:pPr>
        <w:keepNext w:val="0"/>
        <w:keepLines w:val="0"/>
        <w:pageBreakBefore w:val="0"/>
        <w:widowControl w:val="0"/>
        <w:numPr>
          <w:ilvl w:val="0"/>
          <w:numId w:val="2"/>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申报单位是</w:t>
      </w:r>
      <w:r>
        <w:rPr>
          <w:rFonts w:hint="eastAsia"/>
          <w:lang w:val="en-US" w:eastAsia="zh-CN"/>
        </w:rPr>
        <w:t>《浙江省家庭居室装饰装修施工合同》（示范文本）和《家庭居室装饰装修服务规范》（团体标准）参编和应用单位。</w:t>
      </w:r>
    </w:p>
    <w:p>
      <w:pPr>
        <w:keepNext w:val="0"/>
        <w:keepLines w:val="0"/>
        <w:pageBreakBefore w:val="0"/>
        <w:widowControl w:val="0"/>
        <w:numPr>
          <w:ilvl w:val="0"/>
          <w:numId w:val="2"/>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lang w:val="en-US" w:eastAsia="zh-CN"/>
        </w:rPr>
        <w:t>申报单位是曾获</w:t>
      </w:r>
      <w:r>
        <w:rPr>
          <w:rFonts w:hint="eastAsia" w:ascii="仿宋" w:hAnsi="仿宋" w:eastAsia="仿宋"/>
          <w:bCs/>
          <w:sz w:val="32"/>
          <w:szCs w:val="32"/>
        </w:rPr>
        <w:t>浙</w:t>
      </w:r>
      <w:r>
        <w:rPr>
          <w:rFonts w:hint="eastAsia" w:ascii="仿宋" w:hAnsi="仿宋" w:eastAsia="仿宋" w:cs="Times New Roman"/>
          <w:bCs/>
          <w:sz w:val="32"/>
          <w:szCs w:val="32"/>
        </w:rPr>
        <w:t>江省“和美”</w:t>
      </w:r>
      <w:r>
        <w:rPr>
          <w:rFonts w:hint="eastAsia" w:ascii="仿宋" w:hAnsi="仿宋" w:eastAsia="仿宋"/>
          <w:bCs/>
          <w:sz w:val="32"/>
          <w:szCs w:val="32"/>
        </w:rPr>
        <w:t>建筑装饰</w:t>
      </w:r>
      <w:r>
        <w:rPr>
          <w:rFonts w:hint="eastAsia" w:ascii="仿宋" w:hAnsi="仿宋" w:eastAsia="仿宋"/>
          <w:bCs/>
          <w:sz w:val="32"/>
          <w:szCs w:val="32"/>
          <w:lang w:eastAsia="zh-CN"/>
        </w:rPr>
        <w:t>职工职业技能</w:t>
      </w:r>
      <w:r>
        <w:rPr>
          <w:rFonts w:hint="eastAsia" w:ascii="仿宋" w:hAnsi="仿宋" w:eastAsia="仿宋" w:cs="Times New Roman"/>
          <w:bCs/>
          <w:sz w:val="32"/>
          <w:szCs w:val="32"/>
          <w:lang w:eastAsia="zh-CN"/>
        </w:rPr>
        <w:t>竞赛前三名的单位。</w:t>
      </w:r>
    </w:p>
    <w:p>
      <w:pPr>
        <w:keepNext w:val="0"/>
        <w:keepLines w:val="0"/>
        <w:pageBreakBefore w:val="0"/>
        <w:widowControl w:val="0"/>
        <w:numPr>
          <w:ilvl w:val="0"/>
          <w:numId w:val="2"/>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eastAsia="zh-CN"/>
        </w:rPr>
        <w:t>申报单位参与协会标准和规范编制。</w:t>
      </w:r>
    </w:p>
    <w:p>
      <w:pPr>
        <w:keepNext w:val="0"/>
        <w:keepLines w:val="0"/>
        <w:pageBreakBefore w:val="0"/>
        <w:widowControl w:val="0"/>
        <w:numPr>
          <w:ilvl w:val="0"/>
          <w:numId w:val="2"/>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eastAsia="zh-CN"/>
        </w:rPr>
        <w:t>申报单位已参加</w:t>
      </w:r>
      <w:r>
        <w:rPr>
          <w:rFonts w:hint="eastAsia" w:ascii="仿宋" w:hAnsi="仿宋" w:eastAsia="仿宋" w:cs="Times New Roman"/>
          <w:bCs/>
          <w:sz w:val="32"/>
          <w:szCs w:val="32"/>
          <w:lang w:val="en-US" w:eastAsia="zh-CN"/>
        </w:rPr>
        <w:t>10次以上</w:t>
      </w:r>
      <w:r>
        <w:rPr>
          <w:rFonts w:hint="eastAsia" w:ascii="仿宋" w:hAnsi="仿宋" w:eastAsia="仿宋" w:cs="Times New Roman"/>
          <w:bCs/>
          <w:sz w:val="32"/>
          <w:szCs w:val="32"/>
          <w:lang w:eastAsia="zh-CN"/>
        </w:rPr>
        <w:t>浙江省建筑装饰行业协会研学活动。</w:t>
      </w:r>
    </w:p>
    <w:p>
      <w:pPr>
        <w:keepNext w:val="0"/>
        <w:keepLines w:val="0"/>
        <w:pageBreakBefore w:val="0"/>
        <w:widowControl w:val="0"/>
        <w:numPr>
          <w:ilvl w:val="0"/>
          <w:numId w:val="2"/>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eastAsia="zh-CN"/>
        </w:rPr>
        <w:t>申报单位适时接受协会参观研学的安排。</w:t>
      </w:r>
    </w:p>
    <w:p>
      <w:pPr>
        <w:keepNext w:val="0"/>
        <w:keepLines w:val="0"/>
        <w:pageBreakBefore w:val="0"/>
        <w:widowControl w:val="0"/>
        <w:numPr>
          <w:ilvl w:val="0"/>
          <w:numId w:val="1"/>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申报材料：</w:t>
      </w:r>
    </w:p>
    <w:p>
      <w:pPr>
        <w:keepNext w:val="0"/>
        <w:keepLines w:val="0"/>
        <w:pageBreakBefore w:val="0"/>
        <w:widowControl w:val="0"/>
        <w:numPr>
          <w:ilvl w:val="0"/>
          <w:numId w:val="3"/>
        </w:numPr>
        <w:tabs>
          <w:tab w:val="left" w:pos="2004"/>
        </w:tabs>
        <w:kinsoku/>
        <w:wordWrap/>
        <w:overflowPunct/>
        <w:topLinePunct w:val="0"/>
        <w:autoSpaceDE w:val="0"/>
        <w:autoSpaceDN w:val="0"/>
        <w:bidi w:val="0"/>
        <w:adjustRightInd/>
        <w:snapToGrid/>
        <w:spacing w:line="560" w:lineRule="exact"/>
        <w:jc w:val="left"/>
        <w:textAlignment w:val="auto"/>
        <w:rPr>
          <w:rFonts w:hint="eastAsia" w:ascii="仿宋" w:hAnsi="仿宋" w:eastAsia="仿宋" w:cs="Times New Roman"/>
          <w:bCs/>
          <w:sz w:val="32"/>
          <w:szCs w:val="32"/>
          <w:lang w:eastAsia="zh-CN"/>
        </w:rPr>
      </w:pPr>
      <w:r>
        <w:rPr>
          <w:rFonts w:hint="eastAsia" w:ascii="仿宋" w:hAnsi="仿宋" w:eastAsia="仿宋" w:cs="Times New Roman"/>
          <w:bCs/>
          <w:sz w:val="32"/>
          <w:szCs w:val="32"/>
          <w:lang w:eastAsia="zh-CN"/>
        </w:rPr>
        <w:t>浙江省建筑装饰行业协会家庭装饰设计系列研学园地申请表。</w:t>
      </w:r>
    </w:p>
    <w:p>
      <w:pPr>
        <w:keepNext w:val="0"/>
        <w:keepLines w:val="0"/>
        <w:pageBreakBefore w:val="0"/>
        <w:widowControl w:val="0"/>
        <w:numPr>
          <w:ilvl w:val="0"/>
          <w:numId w:val="3"/>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申报单位简况，包括营业执照及企业资质证书等。</w:t>
      </w:r>
    </w:p>
    <w:p>
      <w:pPr>
        <w:keepNext w:val="0"/>
        <w:keepLines w:val="0"/>
        <w:pageBreakBefore w:val="0"/>
        <w:widowControl w:val="0"/>
        <w:numPr>
          <w:ilvl w:val="0"/>
          <w:numId w:val="1"/>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协会对申报单位是否符合申报条件、材料是否真实等进行审查，并进行实地考察。</w:t>
      </w:r>
    </w:p>
    <w:p>
      <w:pPr>
        <w:keepNext w:val="0"/>
        <w:keepLines w:val="0"/>
        <w:pageBreakBefore w:val="0"/>
        <w:widowControl w:val="0"/>
        <w:numPr>
          <w:ilvl w:val="0"/>
          <w:numId w:val="1"/>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eastAsia="zh-CN"/>
        </w:rPr>
        <w:t>协会后续将进行日常回访跟踪，凡发现问题应当予以批评，限期整改。具有下列情形之一的，撤销其浙江省建筑装饰行业协会家庭装饰设计系列研学园地。</w:t>
      </w:r>
    </w:p>
    <w:p>
      <w:pPr>
        <w:keepNext w:val="0"/>
        <w:keepLines w:val="0"/>
        <w:pageBreakBefore w:val="0"/>
        <w:widowControl w:val="0"/>
        <w:numPr>
          <w:ilvl w:val="0"/>
          <w:numId w:val="4"/>
        </w:numPr>
        <w:tabs>
          <w:tab w:val="left" w:pos="2004"/>
        </w:tabs>
        <w:kinsoku/>
        <w:wordWrap/>
        <w:overflowPunct/>
        <w:topLinePunct w:val="0"/>
        <w:autoSpaceDE w:val="0"/>
        <w:autoSpaceDN w:val="0"/>
        <w:bidi w:val="0"/>
        <w:adjustRightInd/>
        <w:snapToGrid/>
        <w:spacing w:line="560" w:lineRule="exact"/>
        <w:jc w:val="left"/>
        <w:textAlignment w:val="auto"/>
        <w:rPr>
          <w:rFonts w:hint="eastAsia" w:ascii="仿宋" w:hAnsi="仿宋" w:eastAsia="仿宋" w:cs="Times New Roman"/>
          <w:bCs/>
          <w:sz w:val="32"/>
          <w:szCs w:val="32"/>
          <w:lang w:eastAsia="zh-CN"/>
        </w:rPr>
      </w:pPr>
      <w:r>
        <w:rPr>
          <w:rFonts w:hint="eastAsia" w:ascii="仿宋" w:hAnsi="仿宋" w:eastAsia="仿宋" w:cs="Times New Roman"/>
          <w:bCs/>
          <w:sz w:val="32"/>
          <w:szCs w:val="32"/>
          <w:lang w:eastAsia="zh-CN"/>
        </w:rPr>
        <w:t>申报过程中有弄虚作假、伪造证明材料等舞弊行为的</w:t>
      </w:r>
      <w:r>
        <w:rPr>
          <w:rFonts w:hint="eastAsia" w:ascii="仿宋" w:hAnsi="仿宋" w:eastAsia="仿宋" w:cs="Times New Roman"/>
          <w:bCs/>
          <w:sz w:val="32"/>
          <w:szCs w:val="32"/>
          <w:lang w:val="en-US" w:eastAsia="zh-CN"/>
        </w:rPr>
        <w:t>;</w:t>
      </w:r>
    </w:p>
    <w:p>
      <w:pPr>
        <w:keepNext w:val="0"/>
        <w:keepLines w:val="0"/>
        <w:pageBreakBefore w:val="0"/>
        <w:widowControl w:val="0"/>
        <w:numPr>
          <w:ilvl w:val="0"/>
          <w:numId w:val="4"/>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在经营中有欺诈或其他违法行为，发生重大安全事故的;被相关行政部门行政处罚的;</w:t>
      </w:r>
    </w:p>
    <w:p>
      <w:pPr>
        <w:keepNext w:val="0"/>
        <w:keepLines w:val="0"/>
        <w:pageBreakBefore w:val="0"/>
        <w:widowControl w:val="0"/>
        <w:numPr>
          <w:ilvl w:val="0"/>
          <w:numId w:val="4"/>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不积极配合协会开展相关工作的;</w:t>
      </w:r>
    </w:p>
    <w:p>
      <w:pPr>
        <w:keepNext w:val="0"/>
        <w:keepLines w:val="0"/>
        <w:pageBreakBefore w:val="0"/>
        <w:widowControl w:val="0"/>
        <w:numPr>
          <w:ilvl w:val="0"/>
          <w:numId w:val="4"/>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自愿申请退出</w:t>
      </w:r>
      <w:r>
        <w:rPr>
          <w:rFonts w:hint="eastAsia" w:ascii="仿宋" w:hAnsi="仿宋" w:eastAsia="仿宋" w:cs="Times New Roman"/>
          <w:bCs/>
          <w:sz w:val="32"/>
          <w:szCs w:val="32"/>
          <w:lang w:eastAsia="zh-CN"/>
        </w:rPr>
        <w:t>浙江省建筑装饰行业协会家庭装饰设计系列研学园地的</w:t>
      </w:r>
      <w:r>
        <w:rPr>
          <w:rFonts w:hint="eastAsia" w:ascii="仿宋" w:hAnsi="仿宋" w:eastAsia="仿宋" w:cs="Times New Roman"/>
          <w:bCs/>
          <w:sz w:val="32"/>
          <w:szCs w:val="32"/>
          <w:lang w:val="en-US" w:eastAsia="zh-CN"/>
        </w:rPr>
        <w:t>;</w:t>
      </w:r>
    </w:p>
    <w:p>
      <w:pPr>
        <w:keepNext w:val="0"/>
        <w:keepLines w:val="0"/>
        <w:pageBreakBefore w:val="0"/>
        <w:widowControl w:val="0"/>
        <w:numPr>
          <w:ilvl w:val="0"/>
          <w:numId w:val="4"/>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其他丧失</w:t>
      </w:r>
      <w:r>
        <w:rPr>
          <w:rFonts w:hint="eastAsia" w:ascii="仿宋" w:hAnsi="仿宋" w:eastAsia="仿宋" w:cs="Times New Roman"/>
          <w:bCs/>
          <w:sz w:val="32"/>
          <w:szCs w:val="32"/>
          <w:lang w:eastAsia="zh-CN"/>
        </w:rPr>
        <w:t>浙江省建筑装饰行业协会家庭装饰设计系列研学园地相关条件的。</w:t>
      </w:r>
    </w:p>
    <w:p>
      <w:pPr>
        <w:keepNext w:val="0"/>
        <w:keepLines w:val="0"/>
        <w:pageBreakBefore w:val="0"/>
        <w:widowControl w:val="0"/>
        <w:numPr>
          <w:ilvl w:val="0"/>
          <w:numId w:val="1"/>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创建</w:t>
      </w:r>
      <w:r>
        <w:rPr>
          <w:rFonts w:hint="eastAsia" w:ascii="仿宋" w:hAnsi="仿宋" w:eastAsia="仿宋" w:cs="Times New Roman"/>
          <w:bCs/>
          <w:sz w:val="32"/>
          <w:szCs w:val="32"/>
          <w:lang w:eastAsia="zh-CN"/>
        </w:rPr>
        <w:t>浙江省建筑装饰行业协会家庭装饰设计系列研学园地的会员企业不得以园地名义对外进行商业宣传与商业活动，不可以面向社会对外进行任何培训，仅作为申报单位内部设计员及职工进行研学，提供消费者免费参观。</w:t>
      </w:r>
    </w:p>
    <w:p>
      <w:pPr>
        <w:keepNext w:val="0"/>
        <w:keepLines w:val="0"/>
        <w:pageBreakBefore w:val="0"/>
        <w:widowControl w:val="0"/>
        <w:numPr>
          <w:ilvl w:val="0"/>
          <w:numId w:val="1"/>
        </w:numPr>
        <w:tabs>
          <w:tab w:val="left" w:pos="2004"/>
        </w:tabs>
        <w:kinsoku/>
        <w:wordWrap/>
        <w:overflowPunct/>
        <w:topLinePunct w:val="0"/>
        <w:autoSpaceDE w:val="0"/>
        <w:autoSpaceDN w:val="0"/>
        <w:bidi w:val="0"/>
        <w:adjustRightInd/>
        <w:snapToGrid/>
        <w:spacing w:line="560" w:lineRule="exact"/>
        <w:jc w:val="left"/>
        <w:textAlignment w:val="auto"/>
        <w:rPr>
          <w:rFonts w:hint="default" w:ascii="仿宋" w:hAnsi="仿宋" w:eastAsia="仿宋" w:cs="Times New Roman"/>
          <w:bCs/>
          <w:sz w:val="32"/>
          <w:szCs w:val="32"/>
          <w:lang w:val="en-US" w:eastAsia="zh-CN"/>
        </w:rPr>
      </w:pPr>
      <w:r>
        <w:rPr>
          <w:rFonts w:hint="eastAsia" w:ascii="仿宋" w:hAnsi="仿宋" w:eastAsia="仿宋" w:cs="Times New Roman"/>
          <w:bCs/>
          <w:sz w:val="32"/>
          <w:szCs w:val="32"/>
          <w:lang w:eastAsia="zh-CN"/>
        </w:rPr>
        <w:t>本办法由浙江省建筑装饰行业协会秘书处负责解释。</w:t>
      </w:r>
    </w:p>
    <w:p>
      <w:pPr>
        <w:keepNext w:val="0"/>
        <w:keepLines w:val="0"/>
        <w:pageBreakBefore w:val="0"/>
        <w:widowControl w:val="0"/>
        <w:tabs>
          <w:tab w:val="left" w:pos="2004"/>
        </w:tabs>
        <w:kinsoku/>
        <w:wordWrap/>
        <w:overflowPunct/>
        <w:topLinePunct w:val="0"/>
        <w:autoSpaceDE w:val="0"/>
        <w:autoSpaceDN w:val="0"/>
        <w:bidi w:val="0"/>
        <w:adjustRightInd/>
        <w:snapToGrid/>
        <w:spacing w:line="560" w:lineRule="exact"/>
        <w:jc w:val="left"/>
        <w:textAlignment w:val="auto"/>
        <w:rPr>
          <w:rFonts w:hint="eastAsia" w:ascii="仿宋" w:hAnsi="仿宋" w:eastAsia="仿宋" w:cs="Times New Roman"/>
          <w:bCs/>
          <w:sz w:val="32"/>
          <w:szCs w:val="32"/>
          <w:lang w:val="en-US" w:eastAsia="zh-CN"/>
        </w:rPr>
      </w:pPr>
    </w:p>
    <w:p>
      <w:pPr>
        <w:keepNext w:val="0"/>
        <w:keepLines w:val="0"/>
        <w:pageBreakBefore w:val="0"/>
        <w:widowControl w:val="0"/>
        <w:tabs>
          <w:tab w:val="left" w:pos="2004"/>
        </w:tabs>
        <w:kinsoku/>
        <w:wordWrap/>
        <w:overflowPunct/>
        <w:topLinePunct w:val="0"/>
        <w:autoSpaceDE w:val="0"/>
        <w:autoSpaceDN w:val="0"/>
        <w:bidi w:val="0"/>
        <w:adjustRightInd/>
        <w:snapToGrid/>
        <w:spacing w:line="560" w:lineRule="exact"/>
        <w:ind w:left="0" w:leftChars="0" w:firstLine="2880" w:firstLineChars="900"/>
        <w:jc w:val="center"/>
        <w:textAlignment w:val="auto"/>
        <w:rPr>
          <w:rFonts w:hint="eastAsia"/>
          <w:lang w:val="en-US" w:eastAsia="zh-CN"/>
        </w:rPr>
      </w:pPr>
      <w:r>
        <w:rPr>
          <w:rFonts w:hint="eastAsia"/>
          <w:lang w:val="en-US" w:eastAsia="zh-CN"/>
        </w:rPr>
        <w:t>浙江省建筑装饰行业协会</w:t>
      </w:r>
    </w:p>
    <w:p>
      <w:pPr>
        <w:keepNext w:val="0"/>
        <w:keepLines w:val="0"/>
        <w:pageBreakBefore w:val="0"/>
        <w:widowControl w:val="0"/>
        <w:tabs>
          <w:tab w:val="left" w:pos="2004"/>
        </w:tabs>
        <w:kinsoku/>
        <w:wordWrap/>
        <w:overflowPunct/>
        <w:topLinePunct w:val="0"/>
        <w:autoSpaceDE w:val="0"/>
        <w:autoSpaceDN w:val="0"/>
        <w:bidi w:val="0"/>
        <w:adjustRightInd/>
        <w:snapToGrid/>
        <w:spacing w:line="560" w:lineRule="exact"/>
        <w:ind w:left="0" w:leftChars="0" w:firstLine="2880" w:firstLineChars="900"/>
        <w:jc w:val="center"/>
        <w:textAlignment w:val="auto"/>
        <w:rPr>
          <w:rFonts w:hint="default"/>
          <w:lang w:val="en-US" w:eastAsia="zh-CN"/>
        </w:rPr>
      </w:pPr>
      <w:r>
        <w:rPr>
          <w:rFonts w:hint="eastAsia"/>
          <w:lang w:val="en-US" w:eastAsia="zh-CN"/>
        </w:rPr>
        <w:t>2023年5月22日</w:t>
      </w:r>
    </w:p>
    <w:sectPr>
      <w:footerReference r:id="rId3" w:type="default"/>
      <w:footerReference r:id="rId4" w:type="even"/>
      <w:pgSz w:w="11906" w:h="16838"/>
      <w:pgMar w:top="2098" w:right="1474" w:bottom="1984" w:left="1531" w:header="851" w:footer="1417" w:gutter="0"/>
      <w:pgBorders>
        <w:top w:val="none" w:sz="0" w:space="0"/>
        <w:left w:val="none" w:sz="0" w:space="0"/>
        <w:bottom w:val="none" w:sz="0" w:space="0"/>
        <w:right w:val="none" w:sz="0" w:space="0"/>
      </w:pgBorders>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val="0"/>
                            <w:autoSpaceDN w:val="0"/>
                            <w:bidi w:val="0"/>
                            <w:adjustRightInd/>
                            <w:snapToGrid/>
                            <w:ind w:left="32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val="0"/>
                      <w:autoSpaceDN w:val="0"/>
                      <w:bidi w:val="0"/>
                      <w:adjustRightInd/>
                      <w:snapToGrid/>
                      <w:ind w:left="32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inline distT="0" distB="0" distL="114935" distR="114935">
              <wp:extent cx="1828800" cy="1828800"/>
              <wp:effectExtent l="0" t="0" r="0" b="0"/>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val="0"/>
                            <w:autoSpaceDN w:val="0"/>
                            <w:bidi w:val="0"/>
                            <w:adjustRightInd/>
                            <w:snapToGrid/>
                            <w:ind w:right="320" w:rightChars="100"/>
                            <w:jc w:val="right"/>
                            <w:textAlignment w:val="auto"/>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2</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val="0"/>
                      <w:autoSpaceDN w:val="0"/>
                      <w:bidi w:val="0"/>
                      <w:adjustRightInd/>
                      <w:snapToGrid/>
                      <w:ind w:right="320" w:rightChars="100"/>
                      <w:jc w:val="right"/>
                      <w:textAlignment w:val="auto"/>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2</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v:textbox>
              <w10:wrap type="none"/>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5B68A"/>
    <w:multiLevelType w:val="singleLevel"/>
    <w:tmpl w:val="96D5B68A"/>
    <w:lvl w:ilvl="0" w:tentative="0">
      <w:start w:val="1"/>
      <w:numFmt w:val="chineseCounting"/>
      <w:suff w:val="space"/>
      <w:lvlText w:val="第%1条"/>
      <w:lvlJc w:val="left"/>
      <w:rPr>
        <w:rFonts w:hint="eastAsia"/>
      </w:rPr>
    </w:lvl>
  </w:abstractNum>
  <w:abstractNum w:abstractNumId="1">
    <w:nsid w:val="C90374AF"/>
    <w:multiLevelType w:val="singleLevel"/>
    <w:tmpl w:val="C90374AF"/>
    <w:lvl w:ilvl="0" w:tentative="0">
      <w:start w:val="1"/>
      <w:numFmt w:val="chineseCounting"/>
      <w:suff w:val="nothing"/>
      <w:lvlText w:val="（%1）"/>
      <w:lvlJc w:val="left"/>
      <w:rPr>
        <w:rFonts w:hint="eastAsia"/>
      </w:rPr>
    </w:lvl>
  </w:abstractNum>
  <w:abstractNum w:abstractNumId="2">
    <w:nsid w:val="CC916E49"/>
    <w:multiLevelType w:val="singleLevel"/>
    <w:tmpl w:val="CC916E49"/>
    <w:lvl w:ilvl="0" w:tentative="0">
      <w:start w:val="1"/>
      <w:numFmt w:val="chineseCounting"/>
      <w:suff w:val="nothing"/>
      <w:lvlText w:val="（%1）"/>
      <w:lvlJc w:val="left"/>
      <w:rPr>
        <w:rFonts w:hint="eastAsia"/>
      </w:rPr>
    </w:lvl>
  </w:abstractNum>
  <w:abstractNum w:abstractNumId="3">
    <w:nsid w:val="406495A0"/>
    <w:multiLevelType w:val="singleLevel"/>
    <w:tmpl w:val="406495A0"/>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NDYxYTVlYWZhYTlhYjIwZmFmMDY2M2I0ZmY1NDAifQ=="/>
  </w:docVars>
  <w:rsids>
    <w:rsidRoot w:val="370500D3"/>
    <w:rsid w:val="0AD1343C"/>
    <w:rsid w:val="0BC5663D"/>
    <w:rsid w:val="12A764F8"/>
    <w:rsid w:val="15F9429C"/>
    <w:rsid w:val="1692514B"/>
    <w:rsid w:val="1F817CB6"/>
    <w:rsid w:val="22F369D5"/>
    <w:rsid w:val="26E97330"/>
    <w:rsid w:val="370500D3"/>
    <w:rsid w:val="3AB169D1"/>
    <w:rsid w:val="54C93B57"/>
    <w:rsid w:val="5A0D1BE3"/>
    <w:rsid w:val="5FE806BD"/>
    <w:rsid w:val="61991FE4"/>
    <w:rsid w:val="65AC4026"/>
    <w:rsid w:val="786975A7"/>
    <w:rsid w:val="7C7A684B"/>
    <w:rsid w:val="7DA4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仿宋_GB2312" w:cs="宋体"/>
      <w:sz w:val="3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857</Words>
  <Characters>862</Characters>
  <Lines>0</Lines>
  <Paragraphs>0</Paragraphs>
  <TotalTime>5</TotalTime>
  <ScaleCrop>false</ScaleCrop>
  <LinksUpToDate>false</LinksUpToDate>
  <CharactersWithSpaces>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2023-05-16T02:35:00Z</dcterms:created>
  <dc:creator>二十世纪男孩</dc:creator>
  <cp:lastModifiedBy>WPS_1648110803</cp:lastModifiedBy>
  <dcterms:modified xsi:type="dcterms:W3CDTF">2023-05-23T11:39:21Z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CF192C32C8484E71B52EB18DFF8FECEE_11</vt:lpwstr>
  </property>
</Properties>
</file>